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767"/>
      </w:tblGrid>
      <w:tr w:rsidR="00EE655A" w:rsidTr="00EE655A">
        <w:tc>
          <w:tcPr>
            <w:tcW w:w="4766" w:type="dxa"/>
          </w:tcPr>
          <w:p w:rsidR="00EE655A" w:rsidRDefault="00EE655A" w:rsidP="005B2C17">
            <w:pPr>
              <w:spacing w:after="120" w:line="360" w:lineRule="auto"/>
              <w:rPr>
                <w:b/>
                <w:bCs/>
              </w:rPr>
            </w:pPr>
            <w:r w:rsidRPr="00EE655A">
              <w:rPr>
                <w:b/>
                <w:bCs/>
              </w:rPr>
              <w:t xml:space="preserve">Course No. BS-MATH 233     </w:t>
            </w:r>
          </w:p>
        </w:tc>
        <w:tc>
          <w:tcPr>
            <w:tcW w:w="4767" w:type="dxa"/>
          </w:tcPr>
          <w:p w:rsidR="00EE655A" w:rsidRDefault="00EE655A" w:rsidP="005B2C17">
            <w:pPr>
              <w:spacing w:after="120" w:line="360" w:lineRule="auto"/>
              <w:rPr>
                <w:b/>
                <w:bCs/>
              </w:rPr>
            </w:pPr>
            <w:r w:rsidRPr="00EE655A">
              <w:rPr>
                <w:b/>
                <w:bCs/>
              </w:rPr>
              <w:t>Title: Engineering Mathematics-III</w:t>
            </w:r>
          </w:p>
        </w:tc>
      </w:tr>
      <w:tr w:rsidR="00EE655A" w:rsidTr="00EE655A">
        <w:tc>
          <w:tcPr>
            <w:tcW w:w="4766" w:type="dxa"/>
          </w:tcPr>
          <w:p w:rsidR="00EE655A" w:rsidRDefault="00EE655A" w:rsidP="005B2C17">
            <w:pPr>
              <w:spacing w:after="120" w:line="360" w:lineRule="auto"/>
              <w:rPr>
                <w:b/>
                <w:bCs/>
              </w:rPr>
            </w:pPr>
            <w:r w:rsidRPr="00EE655A">
              <w:rPr>
                <w:b/>
                <w:bCs/>
              </w:rPr>
              <w:t>Semester: III  (New)</w:t>
            </w:r>
          </w:p>
        </w:tc>
        <w:tc>
          <w:tcPr>
            <w:tcW w:w="4767" w:type="dxa"/>
          </w:tcPr>
          <w:p w:rsidR="00EE655A" w:rsidRDefault="00EE655A" w:rsidP="005B2C17">
            <w:pPr>
              <w:spacing w:after="120" w:line="360" w:lineRule="auto"/>
              <w:rPr>
                <w:b/>
                <w:bCs/>
              </w:rPr>
            </w:pPr>
            <w:r w:rsidRPr="00EE655A">
              <w:rPr>
                <w:b/>
                <w:bCs/>
              </w:rPr>
              <w:t>Credits 3(2+1)</w:t>
            </w:r>
          </w:p>
        </w:tc>
      </w:tr>
    </w:tbl>
    <w:p w:rsidR="005B2C17" w:rsidRPr="00EE655A" w:rsidRDefault="00781447" w:rsidP="005B2C17">
      <w:pPr>
        <w:spacing w:after="120" w:line="360" w:lineRule="auto"/>
        <w:rPr>
          <w:b/>
          <w:bCs/>
        </w:rPr>
      </w:pPr>
      <w:r w:rsidRPr="00EE655A">
        <w:rPr>
          <w:b/>
          <w:bCs/>
        </w:rPr>
        <w:t xml:space="preserve">                                            </w:t>
      </w:r>
      <w:r w:rsidRPr="00EE655A">
        <w:rPr>
          <w:b/>
          <w:bCs/>
        </w:rPr>
        <w:tab/>
      </w:r>
      <w:r w:rsidRPr="00EE655A">
        <w:rPr>
          <w:b/>
          <w:bCs/>
        </w:rPr>
        <w:tab/>
      </w:r>
      <w:r w:rsidRPr="00EE655A">
        <w:rPr>
          <w:b/>
          <w:bCs/>
        </w:rPr>
        <w:tab/>
      </w:r>
      <w:r w:rsidRPr="00EE655A">
        <w:rPr>
          <w:b/>
          <w:bCs/>
        </w:rPr>
        <w:tab/>
        <w:t xml:space="preserve">                 </w:t>
      </w:r>
    </w:p>
    <w:p w:rsidR="005B2C17" w:rsidRPr="00EE655A" w:rsidRDefault="005B2C17" w:rsidP="004806F1">
      <w:pPr>
        <w:spacing w:after="120" w:line="360" w:lineRule="auto"/>
        <w:rPr>
          <w:b/>
          <w:bCs/>
        </w:rPr>
      </w:pPr>
      <w:r w:rsidRPr="00EE655A">
        <w:rPr>
          <w:b/>
          <w:bCs/>
        </w:rPr>
        <w:t>Syllabus</w:t>
      </w:r>
    </w:p>
    <w:p w:rsidR="00D46F67" w:rsidRPr="00EE655A" w:rsidRDefault="00781447" w:rsidP="00276DBC">
      <w:pPr>
        <w:spacing w:after="90"/>
        <w:jc w:val="both"/>
        <w:rPr>
          <w:b/>
        </w:rPr>
      </w:pPr>
      <w:r w:rsidRPr="00EE655A">
        <w:rPr>
          <w:b/>
        </w:rPr>
        <w:t xml:space="preserve">Theory: </w:t>
      </w:r>
    </w:p>
    <w:p w:rsidR="00D46F67" w:rsidRPr="00EE655A" w:rsidRDefault="00781447" w:rsidP="00276DBC">
      <w:pPr>
        <w:spacing w:after="90"/>
        <w:jc w:val="both"/>
      </w:pPr>
      <w:r w:rsidRPr="00EE655A">
        <w:rPr>
          <w:b/>
        </w:rPr>
        <w:t xml:space="preserve">Numerical </w:t>
      </w:r>
      <w:r w:rsidR="00576697" w:rsidRPr="00EE655A">
        <w:rPr>
          <w:b/>
        </w:rPr>
        <w:t>Techniques</w:t>
      </w:r>
      <w:r w:rsidR="00576697" w:rsidRPr="00EE655A">
        <w:t xml:space="preserve"> </w:t>
      </w:r>
      <w:r w:rsidR="004461CF" w:rsidRPr="00EE655A">
        <w:t>:F</w:t>
      </w:r>
      <w:r w:rsidRPr="00EE655A">
        <w:t>inite difference</w:t>
      </w:r>
      <w:r w:rsidR="004461CF" w:rsidRPr="00EE655A">
        <w:t>s</w:t>
      </w:r>
      <w:r w:rsidRPr="00EE655A">
        <w:t xml:space="preserve">, </w:t>
      </w:r>
      <w:r w:rsidR="004461CF" w:rsidRPr="00EE655A">
        <w:t xml:space="preserve">factorial notation, </w:t>
      </w:r>
      <w:r w:rsidRPr="00EE655A">
        <w:t>various difference  op</w:t>
      </w:r>
      <w:r w:rsidR="004461CF" w:rsidRPr="00EE655A">
        <w:t>erators and their relationships</w:t>
      </w:r>
      <w:r w:rsidRPr="00EE655A">
        <w:t xml:space="preserve">, interpolation with equal </w:t>
      </w:r>
      <w:r w:rsidR="004461CF" w:rsidRPr="00EE655A">
        <w:t>intervals-</w:t>
      </w:r>
      <w:r w:rsidRPr="00EE655A">
        <w:t xml:space="preserve"> Newton’s forward and backward interpolation formula. Bessel's and Stirling’s difference interpolation formulae. Interpolation with unequal intervals</w:t>
      </w:r>
      <w:r w:rsidR="004461CF" w:rsidRPr="00EE655A">
        <w:t>-</w:t>
      </w:r>
      <w:r w:rsidRPr="00EE655A">
        <w:t xml:space="preserve">Lagrange’s interpolation formula. </w:t>
      </w:r>
      <w:r w:rsidR="004461CF" w:rsidRPr="00EE655A">
        <w:t>Newton's divided difference formula</w:t>
      </w:r>
      <w:r w:rsidR="00A763DB" w:rsidRPr="00EE655A">
        <w:t>.</w:t>
      </w:r>
      <w:r w:rsidR="004461CF" w:rsidRPr="00EE655A">
        <w:t xml:space="preserve"> </w:t>
      </w:r>
    </w:p>
    <w:p w:rsidR="00082543" w:rsidRPr="00EE655A" w:rsidRDefault="004461CF" w:rsidP="00276DBC">
      <w:pPr>
        <w:spacing w:after="90"/>
        <w:jc w:val="both"/>
      </w:pPr>
      <w:r w:rsidRPr="00EE655A">
        <w:rPr>
          <w:b/>
        </w:rPr>
        <w:t>N</w:t>
      </w:r>
      <w:r w:rsidR="00781447" w:rsidRPr="00EE655A">
        <w:rPr>
          <w:b/>
        </w:rPr>
        <w:t>umerical differentiation</w:t>
      </w:r>
      <w:r w:rsidR="009248BD" w:rsidRPr="00EE655A">
        <w:rPr>
          <w:b/>
        </w:rPr>
        <w:t xml:space="preserve"> and </w:t>
      </w:r>
      <w:r w:rsidR="00781447" w:rsidRPr="00EE655A">
        <w:rPr>
          <w:b/>
        </w:rPr>
        <w:t>integration</w:t>
      </w:r>
      <w:r w:rsidR="00A763DB" w:rsidRPr="00EE655A">
        <w:t>.</w:t>
      </w:r>
      <w:r w:rsidR="00BC02AF" w:rsidRPr="00EE655A">
        <w:t xml:space="preserve"> </w:t>
      </w:r>
      <w:r w:rsidR="00826508" w:rsidRPr="00EE655A">
        <w:t>First and second order derivative by using Newton’s forward and backward interpolation, Maxima and Minima of tabulated function, Numerical Integration: by Trapezoidal rule and by Simpsons rule, applications of Simpson’s rule</w:t>
      </w:r>
    </w:p>
    <w:p w:rsidR="00276DBC" w:rsidRPr="00EE655A" w:rsidRDefault="009248BD" w:rsidP="00276DBC">
      <w:pPr>
        <w:spacing w:after="90"/>
        <w:jc w:val="both"/>
      </w:pPr>
      <w:r w:rsidRPr="00EE655A">
        <w:rPr>
          <w:b/>
        </w:rPr>
        <w:t>D</w:t>
      </w:r>
      <w:r w:rsidR="00781447" w:rsidRPr="00EE655A">
        <w:rPr>
          <w:b/>
        </w:rPr>
        <w:t>ifference</w:t>
      </w:r>
      <w:r w:rsidRPr="00EE655A">
        <w:rPr>
          <w:b/>
        </w:rPr>
        <w:t xml:space="preserve"> equations and their </w:t>
      </w:r>
      <w:r w:rsidR="00276DBC" w:rsidRPr="00EE655A">
        <w:rPr>
          <w:b/>
        </w:rPr>
        <w:t>applications</w:t>
      </w:r>
      <w:r w:rsidR="00A763DB" w:rsidRPr="00EE655A">
        <w:t>.</w:t>
      </w:r>
      <w:r w:rsidR="00BC02AF" w:rsidRPr="00EE655A">
        <w:t xml:space="preserve"> </w:t>
      </w:r>
      <w:r w:rsidR="00826508" w:rsidRPr="00EE655A">
        <w:t>Difference equation, Order of difference equation, Solution of linear difference equation, Linear difference equations, Rules for finding complementary function, Rules for finding particular integral and applications</w:t>
      </w:r>
    </w:p>
    <w:p w:rsidR="00276DBC" w:rsidRPr="00EE655A" w:rsidRDefault="009248BD" w:rsidP="00276DBC">
      <w:pPr>
        <w:spacing w:after="90"/>
        <w:jc w:val="both"/>
      </w:pPr>
      <w:r w:rsidRPr="00EE655A">
        <w:rPr>
          <w:b/>
        </w:rPr>
        <w:t>N</w:t>
      </w:r>
      <w:r w:rsidR="00781447" w:rsidRPr="00EE655A">
        <w:rPr>
          <w:b/>
        </w:rPr>
        <w:t>umerical solutions of ordinary differential equations</w:t>
      </w:r>
      <w:r w:rsidR="00276DBC" w:rsidRPr="00EE655A">
        <w:rPr>
          <w:b/>
        </w:rPr>
        <w:t>:</w:t>
      </w:r>
      <w:r w:rsidR="00781447" w:rsidRPr="00EE655A">
        <w:t xml:space="preserve"> by Picard’s, Taylor’s series,  Eule</w:t>
      </w:r>
      <w:r w:rsidRPr="00EE655A">
        <w:t>r’s and modified Euler’s method and</w:t>
      </w:r>
      <w:r w:rsidR="00781447" w:rsidRPr="00EE655A">
        <w:t xml:space="preserve"> Rung</w:t>
      </w:r>
      <w:r w:rsidR="00A763DB" w:rsidRPr="00EE655A">
        <w:t>e</w:t>
      </w:r>
      <w:r w:rsidR="00781447" w:rsidRPr="00EE655A">
        <w:t>-Kutta method</w:t>
      </w:r>
      <w:r w:rsidR="00A763DB" w:rsidRPr="00EE655A">
        <w:t>.</w:t>
      </w:r>
    </w:p>
    <w:p w:rsidR="00276DBC" w:rsidRPr="00EE655A" w:rsidRDefault="00781447" w:rsidP="00276DBC">
      <w:pPr>
        <w:spacing w:after="90"/>
        <w:jc w:val="both"/>
      </w:pPr>
      <w:r w:rsidRPr="00EE655A">
        <w:t xml:space="preserve"> </w:t>
      </w:r>
      <w:r w:rsidRPr="00EE655A">
        <w:rPr>
          <w:b/>
        </w:rPr>
        <w:t>Laplace transformation</w:t>
      </w:r>
      <w:r w:rsidR="00082543" w:rsidRPr="00EE655A">
        <w:t xml:space="preserve">: Laplace Transform and </w:t>
      </w:r>
      <w:r w:rsidRPr="00EE655A">
        <w:t>Inverse Laplace transform and its applications to the solutions of ordinary and simu</w:t>
      </w:r>
      <w:r w:rsidR="00D83B5E" w:rsidRPr="00EE655A">
        <w:t>ltaneous differential equations.</w:t>
      </w:r>
      <w:r w:rsidR="00BC02AF" w:rsidRPr="00EE655A">
        <w:t xml:space="preserve"> </w:t>
      </w:r>
    </w:p>
    <w:p w:rsidR="002C5AB9" w:rsidRPr="00EE655A" w:rsidRDefault="002C5AB9" w:rsidP="002C5AB9">
      <w:pPr>
        <w:pStyle w:val="ListParagraph"/>
        <w:spacing w:after="90"/>
        <w:ind w:left="0"/>
        <w:jc w:val="both"/>
        <w:rPr>
          <w:b/>
          <w:bCs/>
        </w:rPr>
      </w:pPr>
    </w:p>
    <w:p w:rsidR="002C5AB9" w:rsidRPr="00EE655A" w:rsidRDefault="002C5AB9" w:rsidP="002C5AB9">
      <w:pPr>
        <w:pStyle w:val="ListParagraph"/>
        <w:spacing w:after="90"/>
        <w:ind w:left="0"/>
        <w:jc w:val="both"/>
        <w:rPr>
          <w:b/>
          <w:bCs/>
          <w:vertAlign w:val="superscript"/>
        </w:rPr>
      </w:pPr>
      <w:r w:rsidRPr="00EE655A">
        <w:rPr>
          <w:b/>
          <w:bCs/>
        </w:rPr>
        <w:t>Practical</w:t>
      </w:r>
    </w:p>
    <w:p w:rsidR="00C92EC5" w:rsidRPr="00EE655A" w:rsidRDefault="00082543" w:rsidP="005B2C17">
      <w:pPr>
        <w:spacing w:after="90"/>
        <w:ind w:left="720"/>
        <w:jc w:val="both"/>
      </w:pPr>
      <w:r w:rsidRPr="00EE655A">
        <w:t xml:space="preserve">Applications of </w:t>
      </w:r>
      <w:r w:rsidR="00384629" w:rsidRPr="00EE655A">
        <w:t>Interpolation with equal intervals</w:t>
      </w:r>
      <w:r w:rsidR="005B2C17" w:rsidRPr="00EE655A">
        <w:t xml:space="preserve">, </w:t>
      </w:r>
      <w:r w:rsidRPr="00EE655A">
        <w:t xml:space="preserve">Applications of </w:t>
      </w:r>
      <w:r w:rsidR="0048390B" w:rsidRPr="00EE655A">
        <w:t xml:space="preserve">Interpolation with </w:t>
      </w:r>
      <w:r w:rsidR="00384629" w:rsidRPr="00EE655A">
        <w:t>un</w:t>
      </w:r>
      <w:r w:rsidR="0048390B" w:rsidRPr="00EE655A">
        <w:t>equal intervals</w:t>
      </w:r>
      <w:r w:rsidR="005B2C17" w:rsidRPr="00EE655A">
        <w:t xml:space="preserve">, </w:t>
      </w:r>
      <w:r w:rsidRPr="00EE655A">
        <w:t xml:space="preserve">Applications of </w:t>
      </w:r>
      <w:r w:rsidR="00781447" w:rsidRPr="00EE655A">
        <w:t>Numerical differentiation</w:t>
      </w:r>
      <w:r w:rsidR="005B2C17" w:rsidRPr="00EE655A">
        <w:t xml:space="preserve">, </w:t>
      </w:r>
      <w:r w:rsidR="005864E3" w:rsidRPr="00EE655A">
        <w:t>Applications : Maxima and Minima</w:t>
      </w:r>
      <w:r w:rsidR="005B2C17" w:rsidRPr="00EE655A">
        <w:t xml:space="preserve">, </w:t>
      </w:r>
      <w:r w:rsidRPr="00EE655A">
        <w:t xml:space="preserve">Applications of </w:t>
      </w:r>
      <w:r w:rsidR="000C3C1D" w:rsidRPr="00EE655A">
        <w:t xml:space="preserve">Numerical </w:t>
      </w:r>
      <w:r w:rsidR="00781447" w:rsidRPr="00EE655A">
        <w:t>integration</w:t>
      </w:r>
      <w:r w:rsidR="005B2C17" w:rsidRPr="00EE655A">
        <w:t xml:space="preserve">, </w:t>
      </w:r>
      <w:r w:rsidRPr="00EE655A">
        <w:t xml:space="preserve">Applications of </w:t>
      </w:r>
      <w:r w:rsidR="00B71B60" w:rsidRPr="00EE655A">
        <w:t xml:space="preserve">Homogeneous </w:t>
      </w:r>
      <w:r w:rsidR="000C3C1D" w:rsidRPr="00EE655A">
        <w:t>D</w:t>
      </w:r>
      <w:r w:rsidR="00781447" w:rsidRPr="00EE655A">
        <w:t>ifference equations</w:t>
      </w:r>
      <w:r w:rsidR="005B2C17" w:rsidRPr="00EE655A">
        <w:t xml:space="preserve">, </w:t>
      </w:r>
      <w:r w:rsidRPr="00EE655A">
        <w:t xml:space="preserve">Applications of </w:t>
      </w:r>
      <w:r w:rsidR="00B71B60" w:rsidRPr="00EE655A">
        <w:t>Non-homogeneous Difference equations</w:t>
      </w:r>
      <w:r w:rsidR="005B2C17" w:rsidRPr="00EE655A">
        <w:t xml:space="preserve">, </w:t>
      </w:r>
      <w:r w:rsidRPr="00EE655A">
        <w:t xml:space="preserve">Applications of </w:t>
      </w:r>
      <w:r w:rsidR="000C3C1D" w:rsidRPr="00EE655A">
        <w:t>N</w:t>
      </w:r>
      <w:r w:rsidR="00781447" w:rsidRPr="00EE655A">
        <w:t>umerical solution of ordinary differential equations</w:t>
      </w:r>
      <w:r w:rsidR="005864E3" w:rsidRPr="00EE655A">
        <w:t>-Picard’s</w:t>
      </w:r>
      <w:r w:rsidR="00283C55" w:rsidRPr="00EE655A">
        <w:t xml:space="preserve"> Method</w:t>
      </w:r>
      <w:r w:rsidR="005B2C17" w:rsidRPr="00EE655A">
        <w:t xml:space="preserve">, </w:t>
      </w:r>
      <w:r w:rsidRPr="00EE655A">
        <w:t xml:space="preserve">Applications of </w:t>
      </w:r>
      <w:r w:rsidR="005864E3" w:rsidRPr="00EE655A">
        <w:t>Taylors method</w:t>
      </w:r>
      <w:r w:rsidR="005B2C17" w:rsidRPr="00EE655A">
        <w:t xml:space="preserve">, </w:t>
      </w:r>
      <w:r w:rsidRPr="00EE655A">
        <w:t xml:space="preserve">Applications of </w:t>
      </w:r>
      <w:r w:rsidR="005864E3" w:rsidRPr="00EE655A">
        <w:t>Numerical solution of ordinary differential equations-</w:t>
      </w:r>
      <w:r w:rsidR="003164DE" w:rsidRPr="00EE655A">
        <w:t>Euler’s</w:t>
      </w:r>
      <w:r w:rsidR="005B2C17" w:rsidRPr="00EE655A">
        <w:t xml:space="preserve">, </w:t>
      </w:r>
      <w:r w:rsidRPr="00EE655A">
        <w:t xml:space="preserve">Applications of </w:t>
      </w:r>
      <w:r w:rsidR="003164DE" w:rsidRPr="00EE655A">
        <w:t>Runge-Kutta</w:t>
      </w:r>
      <w:r w:rsidR="005864E3" w:rsidRPr="00EE655A">
        <w:t xml:space="preserve"> method</w:t>
      </w:r>
      <w:r w:rsidR="005B2C17" w:rsidRPr="00EE655A">
        <w:t xml:space="preserve">, </w:t>
      </w:r>
      <w:r w:rsidRPr="00EE655A">
        <w:t xml:space="preserve">Applications of </w:t>
      </w:r>
      <w:r w:rsidR="00781447" w:rsidRPr="00EE655A">
        <w:t>Laplace transformations</w:t>
      </w:r>
      <w:r w:rsidR="005B2C17" w:rsidRPr="00EE655A">
        <w:t xml:space="preserve">, </w:t>
      </w:r>
      <w:r w:rsidRPr="00EE655A">
        <w:t xml:space="preserve">Applications of </w:t>
      </w:r>
      <w:r w:rsidR="000C3C1D" w:rsidRPr="00EE655A">
        <w:t>Inverse Laplace transformation</w:t>
      </w:r>
      <w:r w:rsidR="005B2C17" w:rsidRPr="00EE655A">
        <w:t xml:space="preserve">, </w:t>
      </w:r>
      <w:r w:rsidR="00B71B60" w:rsidRPr="00EE655A">
        <w:t>Applications of Convolution theorem</w:t>
      </w:r>
      <w:r w:rsidR="005B2C17" w:rsidRPr="00EE655A">
        <w:t xml:space="preserve">, </w:t>
      </w:r>
      <w:r w:rsidR="000C3C1D" w:rsidRPr="00EE655A">
        <w:t>A</w:t>
      </w:r>
      <w:r w:rsidR="00781447" w:rsidRPr="00EE655A">
        <w:t>pplication to solution of o</w:t>
      </w:r>
      <w:r w:rsidR="005B2C17" w:rsidRPr="00EE655A">
        <w:t xml:space="preserve">rdinary differential equations, </w:t>
      </w:r>
      <w:r w:rsidR="000C3C1D" w:rsidRPr="00EE655A">
        <w:t>Application to solution of simultaneous differential equations</w:t>
      </w:r>
      <w:r w:rsidR="005B2C17" w:rsidRPr="00EE655A">
        <w:t>.</w:t>
      </w:r>
    </w:p>
    <w:p w:rsidR="00276DBC" w:rsidRPr="00EE655A" w:rsidRDefault="00276DBC" w:rsidP="00276DBC">
      <w:pPr>
        <w:spacing w:after="90"/>
        <w:jc w:val="both"/>
        <w:rPr>
          <w:b/>
        </w:rPr>
      </w:pPr>
    </w:p>
    <w:p w:rsidR="005864E3" w:rsidRPr="00EE655A" w:rsidRDefault="005864E3" w:rsidP="00DF1DB2">
      <w:pPr>
        <w:spacing w:line="360" w:lineRule="auto"/>
        <w:jc w:val="center"/>
        <w:rPr>
          <w:b/>
          <w:bCs/>
        </w:rPr>
      </w:pPr>
    </w:p>
    <w:tbl>
      <w:tblPr>
        <w:tblStyle w:val="TableGrid11"/>
        <w:tblW w:w="982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9"/>
        <w:gridCol w:w="2323"/>
        <w:gridCol w:w="2412"/>
        <w:gridCol w:w="2504"/>
      </w:tblGrid>
      <w:tr w:rsidR="004A6996" w:rsidRPr="00EE655A" w:rsidTr="004A6996">
        <w:tc>
          <w:tcPr>
            <w:tcW w:w="2589" w:type="dxa"/>
            <w:hideMark/>
          </w:tcPr>
          <w:p w:rsidR="004A6996" w:rsidRPr="00EE655A" w:rsidRDefault="004A6996">
            <w:pPr>
              <w:jc w:val="center"/>
              <w:rPr>
                <w:rFonts w:eastAsiaTheme="minorEastAsia"/>
                <w:bCs/>
              </w:rPr>
            </w:pPr>
          </w:p>
          <w:p w:rsidR="00B778C9" w:rsidRPr="00EE655A" w:rsidRDefault="00B778C9">
            <w:pPr>
              <w:jc w:val="center"/>
              <w:rPr>
                <w:rFonts w:eastAsiaTheme="minorEastAsia"/>
                <w:bCs/>
              </w:rPr>
            </w:pPr>
          </w:p>
          <w:p w:rsidR="00B778C9" w:rsidRPr="00EE655A" w:rsidRDefault="00B778C9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323" w:type="dxa"/>
            <w:hideMark/>
          </w:tcPr>
          <w:p w:rsidR="004A6996" w:rsidRPr="00EE655A" w:rsidRDefault="004A6996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412" w:type="dxa"/>
            <w:hideMark/>
          </w:tcPr>
          <w:p w:rsidR="004A6996" w:rsidRPr="00EE655A" w:rsidRDefault="004A699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504" w:type="dxa"/>
            <w:hideMark/>
          </w:tcPr>
          <w:p w:rsidR="004A6996" w:rsidRPr="00EE655A" w:rsidRDefault="004A6996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4A6996" w:rsidRPr="00EE655A" w:rsidTr="004A6996">
        <w:tc>
          <w:tcPr>
            <w:tcW w:w="2589" w:type="dxa"/>
            <w:hideMark/>
          </w:tcPr>
          <w:p w:rsidR="004A6996" w:rsidRPr="00EE655A" w:rsidRDefault="004A6996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323" w:type="dxa"/>
            <w:hideMark/>
          </w:tcPr>
          <w:p w:rsidR="004A6996" w:rsidRPr="00EE655A" w:rsidRDefault="004A6996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412" w:type="dxa"/>
            <w:hideMark/>
          </w:tcPr>
          <w:p w:rsidR="004A6996" w:rsidRPr="00EE655A" w:rsidRDefault="004A6996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504" w:type="dxa"/>
            <w:hideMark/>
          </w:tcPr>
          <w:p w:rsidR="004A6996" w:rsidRPr="00EE655A" w:rsidRDefault="004A6996">
            <w:pPr>
              <w:jc w:val="center"/>
              <w:rPr>
                <w:rFonts w:eastAsiaTheme="minorEastAsia"/>
                <w:bCs/>
              </w:rPr>
            </w:pPr>
          </w:p>
        </w:tc>
      </w:tr>
    </w:tbl>
    <w:p w:rsidR="00706208" w:rsidRPr="00EE655A" w:rsidRDefault="00706208" w:rsidP="00DF1DB2">
      <w:pPr>
        <w:spacing w:line="360" w:lineRule="auto"/>
        <w:jc w:val="center"/>
        <w:rPr>
          <w:b/>
          <w:bCs/>
        </w:rPr>
      </w:pPr>
    </w:p>
    <w:p w:rsidR="005B2C17" w:rsidRPr="00EE655A" w:rsidRDefault="005B2C17" w:rsidP="00DF1DB2">
      <w:pPr>
        <w:spacing w:line="360" w:lineRule="auto"/>
        <w:jc w:val="center"/>
        <w:rPr>
          <w:b/>
          <w:bCs/>
        </w:rPr>
      </w:pPr>
    </w:p>
    <w:p w:rsidR="005B2C17" w:rsidRDefault="005B2C17" w:rsidP="00DF1DB2">
      <w:pPr>
        <w:spacing w:line="360" w:lineRule="auto"/>
        <w:jc w:val="center"/>
        <w:rPr>
          <w:b/>
          <w:bCs/>
        </w:rPr>
      </w:pPr>
    </w:p>
    <w:p w:rsidR="00EE655A" w:rsidRDefault="00EE655A" w:rsidP="00DF1DB2">
      <w:pPr>
        <w:spacing w:line="360" w:lineRule="auto"/>
        <w:jc w:val="center"/>
        <w:rPr>
          <w:b/>
          <w:bCs/>
        </w:rPr>
      </w:pPr>
    </w:p>
    <w:p w:rsidR="00EE655A" w:rsidRDefault="00EE655A" w:rsidP="00DF1DB2">
      <w:pPr>
        <w:spacing w:line="360" w:lineRule="auto"/>
        <w:jc w:val="center"/>
        <w:rPr>
          <w:b/>
          <w:bCs/>
        </w:rPr>
      </w:pPr>
    </w:p>
    <w:p w:rsidR="00EE655A" w:rsidRPr="00EE655A" w:rsidRDefault="00EE655A" w:rsidP="00DF1DB2">
      <w:pPr>
        <w:spacing w:line="360" w:lineRule="auto"/>
        <w:jc w:val="center"/>
        <w:rPr>
          <w:b/>
          <w:bCs/>
        </w:rPr>
      </w:pPr>
    </w:p>
    <w:p w:rsidR="00EE655A" w:rsidRPr="00EE655A" w:rsidRDefault="00EE655A" w:rsidP="00DF1DB2">
      <w:pPr>
        <w:spacing w:line="360" w:lineRule="auto"/>
        <w:jc w:val="center"/>
        <w:rPr>
          <w:b/>
          <w:bCs/>
        </w:rPr>
      </w:pPr>
    </w:p>
    <w:p w:rsidR="00EE655A" w:rsidRPr="00EE655A" w:rsidRDefault="00EE655A" w:rsidP="00DF1DB2">
      <w:pPr>
        <w:spacing w:line="360" w:lineRule="auto"/>
        <w:jc w:val="center"/>
        <w:rPr>
          <w:b/>
          <w:bCs/>
        </w:rPr>
      </w:pPr>
    </w:p>
    <w:p w:rsidR="00EE655A" w:rsidRPr="00EE655A" w:rsidRDefault="00EE655A" w:rsidP="00DF1DB2">
      <w:pPr>
        <w:spacing w:line="360" w:lineRule="auto"/>
        <w:jc w:val="center"/>
        <w:rPr>
          <w:b/>
          <w:bCs/>
        </w:rPr>
      </w:pPr>
    </w:p>
    <w:p w:rsidR="00EE655A" w:rsidRPr="00EE655A" w:rsidRDefault="00EE655A" w:rsidP="00DF1DB2">
      <w:pPr>
        <w:spacing w:line="360" w:lineRule="auto"/>
        <w:jc w:val="center"/>
        <w:rPr>
          <w:b/>
          <w:bCs/>
        </w:rPr>
      </w:pPr>
    </w:p>
    <w:p w:rsidR="005B2C17" w:rsidRPr="00EE655A" w:rsidRDefault="005B2C17" w:rsidP="00EE655A">
      <w:pPr>
        <w:rPr>
          <w:b/>
          <w:bCs/>
        </w:rPr>
      </w:pPr>
      <w:r w:rsidRPr="00EE655A">
        <w:rPr>
          <w:b/>
          <w:bCs/>
        </w:rPr>
        <w:t>Teaching Schedule –Theory with weightages (%)</w:t>
      </w:r>
    </w:p>
    <w:p w:rsidR="005B2C17" w:rsidRPr="00EE655A" w:rsidRDefault="005B2C17" w:rsidP="005B2C17">
      <w:pPr>
        <w:jc w:val="center"/>
        <w:rPr>
          <w:b/>
          <w:bCs/>
        </w:rPr>
      </w:pPr>
    </w:p>
    <w:tbl>
      <w:tblPr>
        <w:tblStyle w:val="TableGrid"/>
        <w:tblW w:w="8888" w:type="dxa"/>
        <w:tblInd w:w="400" w:type="dxa"/>
        <w:tblLayout w:type="fixed"/>
        <w:tblLook w:val="04A0"/>
      </w:tblPr>
      <w:tblGrid>
        <w:gridCol w:w="1082"/>
        <w:gridCol w:w="5916"/>
        <w:gridCol w:w="1890"/>
      </w:tblGrid>
      <w:tr w:rsidR="006119B1" w:rsidRPr="00EE655A" w:rsidTr="006119B1">
        <w:trPr>
          <w:trHeight w:val="20"/>
        </w:trPr>
        <w:tc>
          <w:tcPr>
            <w:tcW w:w="1082" w:type="dxa"/>
            <w:vAlign w:val="center"/>
          </w:tcPr>
          <w:p w:rsidR="006119B1" w:rsidRPr="00EE655A" w:rsidRDefault="006119B1" w:rsidP="00EB2328">
            <w:pPr>
              <w:spacing w:after="30"/>
              <w:jc w:val="center"/>
              <w:rPr>
                <w:b/>
              </w:rPr>
            </w:pPr>
            <w:r w:rsidRPr="00EE655A">
              <w:rPr>
                <w:b/>
              </w:rPr>
              <w:t>Lect. No.</w:t>
            </w:r>
          </w:p>
        </w:tc>
        <w:tc>
          <w:tcPr>
            <w:tcW w:w="5916" w:type="dxa"/>
            <w:vAlign w:val="center"/>
          </w:tcPr>
          <w:p w:rsidR="006119B1" w:rsidRPr="00EE655A" w:rsidRDefault="006119B1" w:rsidP="00EB2328">
            <w:pPr>
              <w:spacing w:after="30"/>
              <w:jc w:val="center"/>
              <w:rPr>
                <w:b/>
              </w:rPr>
            </w:pPr>
            <w:r w:rsidRPr="00EE655A">
              <w:rPr>
                <w:b/>
              </w:rPr>
              <w:t>Topics to be covered</w:t>
            </w:r>
          </w:p>
        </w:tc>
        <w:tc>
          <w:tcPr>
            <w:tcW w:w="1890" w:type="dxa"/>
            <w:vAlign w:val="center"/>
          </w:tcPr>
          <w:p w:rsidR="006119B1" w:rsidRPr="00EE655A" w:rsidRDefault="006119B1" w:rsidP="00EB2328">
            <w:pPr>
              <w:spacing w:after="30"/>
              <w:jc w:val="center"/>
              <w:rPr>
                <w:b/>
              </w:rPr>
            </w:pPr>
            <w:r w:rsidRPr="00EE655A">
              <w:rPr>
                <w:b/>
                <w:bCs/>
              </w:rPr>
              <w:t>weightages (%)</w:t>
            </w:r>
          </w:p>
        </w:tc>
      </w:tr>
      <w:tr w:rsidR="006119B1" w:rsidRPr="00EE655A" w:rsidTr="006119B1">
        <w:tc>
          <w:tcPr>
            <w:tcW w:w="6998" w:type="dxa"/>
            <w:gridSpan w:val="2"/>
          </w:tcPr>
          <w:p w:rsidR="006119B1" w:rsidRPr="00EE655A" w:rsidRDefault="006119B1" w:rsidP="00EB2328">
            <w:pPr>
              <w:spacing w:after="30"/>
              <w:rPr>
                <w:b/>
              </w:rPr>
            </w:pPr>
            <w:r w:rsidRPr="00EE655A">
              <w:rPr>
                <w:b/>
              </w:rPr>
              <w:t>Finite Differences and Interpolation</w:t>
            </w:r>
          </w:p>
        </w:tc>
        <w:tc>
          <w:tcPr>
            <w:tcW w:w="1890" w:type="dxa"/>
            <w:vMerge w:val="restart"/>
            <w:vAlign w:val="center"/>
          </w:tcPr>
          <w:p w:rsidR="006119B1" w:rsidRPr="00EE655A" w:rsidRDefault="006119B1" w:rsidP="00EB2328">
            <w:pPr>
              <w:spacing w:after="30"/>
              <w:jc w:val="center"/>
            </w:pPr>
            <w:r w:rsidRPr="00EE655A">
              <w:t>17%</w:t>
            </w:r>
          </w:p>
        </w:tc>
      </w:tr>
      <w:tr w:rsidR="00651E62" w:rsidRPr="00EE655A" w:rsidTr="00651E62">
        <w:tc>
          <w:tcPr>
            <w:tcW w:w="1082" w:type="dxa"/>
            <w:vMerge w:val="restart"/>
          </w:tcPr>
          <w:p w:rsidR="00651E62" w:rsidRPr="00EE655A" w:rsidRDefault="00651E62" w:rsidP="00651E62">
            <w:pPr>
              <w:spacing w:after="30"/>
              <w:jc w:val="center"/>
            </w:pPr>
            <w:r w:rsidRPr="00EE655A">
              <w:t>1-6</w:t>
            </w:r>
          </w:p>
        </w:tc>
        <w:tc>
          <w:tcPr>
            <w:tcW w:w="5916" w:type="dxa"/>
            <w:vAlign w:val="center"/>
          </w:tcPr>
          <w:p w:rsidR="00651E62" w:rsidRPr="00EE655A" w:rsidRDefault="00651E62" w:rsidP="00EB2328">
            <w:pPr>
              <w:spacing w:after="30"/>
            </w:pPr>
            <w:r w:rsidRPr="00EE655A">
              <w:t>Finite differences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  <w:vAlign w:val="center"/>
          </w:tcPr>
          <w:p w:rsidR="00651E62" w:rsidRPr="00EE655A" w:rsidRDefault="00651E62" w:rsidP="00EB2328">
            <w:pPr>
              <w:spacing w:after="30"/>
            </w:pPr>
            <w:r w:rsidRPr="00EE655A">
              <w:t xml:space="preserve">Factorial Notations 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  <w:vAlign w:val="center"/>
          </w:tcPr>
          <w:p w:rsidR="00651E62" w:rsidRPr="00EE655A" w:rsidRDefault="00651E62" w:rsidP="00EB2328">
            <w:pPr>
              <w:spacing w:after="30"/>
            </w:pPr>
            <w:r w:rsidRPr="00EE655A">
              <w:t>Various difference operator and their relationship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  <w:vAlign w:val="center"/>
          </w:tcPr>
          <w:p w:rsidR="00651E62" w:rsidRPr="00EE655A" w:rsidRDefault="00651E62" w:rsidP="00EB2328">
            <w:pPr>
              <w:spacing w:after="30"/>
            </w:pPr>
            <w:r w:rsidRPr="00EE655A">
              <w:t>Newton’s forward and backward interpolation formula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  <w:vAlign w:val="center"/>
          </w:tcPr>
          <w:p w:rsidR="00651E62" w:rsidRPr="00EE655A" w:rsidRDefault="00651E62" w:rsidP="00EB2328">
            <w:pPr>
              <w:spacing w:after="30"/>
            </w:pPr>
            <w:r w:rsidRPr="00EE655A">
              <w:t>Lagrange’s interpolation formulae for unequal intervals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119B1" w:rsidRPr="00EE655A" w:rsidTr="006119B1">
        <w:tc>
          <w:tcPr>
            <w:tcW w:w="8888" w:type="dxa"/>
            <w:gridSpan w:val="3"/>
          </w:tcPr>
          <w:p w:rsidR="006119B1" w:rsidRPr="00EE655A" w:rsidRDefault="006119B1" w:rsidP="00EB2328">
            <w:pPr>
              <w:spacing w:after="30"/>
            </w:pPr>
            <w:r w:rsidRPr="00EE655A">
              <w:rPr>
                <w:b/>
              </w:rPr>
              <w:t>Numerical Differentiation &amp; Integration</w:t>
            </w:r>
          </w:p>
        </w:tc>
      </w:tr>
      <w:tr w:rsidR="00651E62" w:rsidRPr="00EE655A" w:rsidTr="006119B1">
        <w:tc>
          <w:tcPr>
            <w:tcW w:w="1082" w:type="dxa"/>
            <w:vMerge w:val="restart"/>
          </w:tcPr>
          <w:p w:rsidR="00651E62" w:rsidRPr="00EE655A" w:rsidRDefault="00651E62" w:rsidP="006119B1">
            <w:pPr>
              <w:spacing w:after="30"/>
              <w:jc w:val="center"/>
            </w:pPr>
            <w:r w:rsidRPr="00EE655A">
              <w:t>7-12</w:t>
            </w: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First and second order derivative by using Newton’s forward and backward interpolation</w:t>
            </w:r>
          </w:p>
        </w:tc>
        <w:tc>
          <w:tcPr>
            <w:tcW w:w="1890" w:type="dxa"/>
            <w:vMerge w:val="restart"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  <w:r w:rsidRPr="00EE655A">
              <w:t>22%</w:t>
            </w: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Maxima and Minima of tabulated function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Numerical Integration: by Trapezoidal rule and by Simpsons rule, applications of Simpson’s rule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</w:pPr>
          </w:p>
        </w:tc>
      </w:tr>
      <w:tr w:rsidR="006119B1" w:rsidRPr="00EE655A" w:rsidTr="006119B1">
        <w:tc>
          <w:tcPr>
            <w:tcW w:w="8888" w:type="dxa"/>
            <w:gridSpan w:val="3"/>
          </w:tcPr>
          <w:p w:rsidR="006119B1" w:rsidRPr="00EE655A" w:rsidRDefault="006119B1" w:rsidP="00EB2328">
            <w:pPr>
              <w:spacing w:after="30"/>
            </w:pPr>
            <w:r w:rsidRPr="00EE655A">
              <w:rPr>
                <w:b/>
              </w:rPr>
              <w:t>Difference Equations and their Applications</w:t>
            </w:r>
          </w:p>
        </w:tc>
      </w:tr>
      <w:tr w:rsidR="00651E62" w:rsidRPr="00EE655A" w:rsidTr="006119B1">
        <w:tc>
          <w:tcPr>
            <w:tcW w:w="1082" w:type="dxa"/>
            <w:vMerge w:val="restart"/>
          </w:tcPr>
          <w:p w:rsidR="00651E62" w:rsidRPr="00EE655A" w:rsidRDefault="00651E62" w:rsidP="00EB2328">
            <w:pPr>
              <w:tabs>
                <w:tab w:val="left" w:pos="204"/>
                <w:tab w:val="center" w:pos="433"/>
              </w:tabs>
              <w:spacing w:after="30"/>
            </w:pPr>
            <w:r w:rsidRPr="00EE655A">
              <w:tab/>
            </w:r>
            <w:r w:rsidRPr="00EE655A">
              <w:tab/>
              <w:t>13-17</w:t>
            </w: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Difference equation, Order of difference equation, Solution of linear difference equation</w:t>
            </w:r>
          </w:p>
        </w:tc>
        <w:tc>
          <w:tcPr>
            <w:tcW w:w="1890" w:type="dxa"/>
            <w:vMerge w:val="restart"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  <w:r w:rsidRPr="00EE655A">
              <w:t>15%</w:t>
            </w: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Linear difference equations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Rules for finding complementary function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Rules for finding particular integral and applications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</w:pPr>
          </w:p>
        </w:tc>
      </w:tr>
      <w:tr w:rsidR="006119B1" w:rsidRPr="00EE655A" w:rsidTr="006119B1">
        <w:tc>
          <w:tcPr>
            <w:tcW w:w="8888" w:type="dxa"/>
            <w:gridSpan w:val="3"/>
          </w:tcPr>
          <w:p w:rsidR="006119B1" w:rsidRPr="00EE655A" w:rsidRDefault="006119B1" w:rsidP="00EB2328">
            <w:pPr>
              <w:spacing w:after="30"/>
            </w:pPr>
            <w:r w:rsidRPr="00EE655A">
              <w:rPr>
                <w:b/>
              </w:rPr>
              <w:t>Numerical Solution of Ordinary Differential Equations</w:t>
            </w:r>
          </w:p>
        </w:tc>
      </w:tr>
      <w:tr w:rsidR="00651E62" w:rsidRPr="00EE655A" w:rsidTr="006119B1">
        <w:tc>
          <w:tcPr>
            <w:tcW w:w="1082" w:type="dxa"/>
            <w:vMerge w:val="restart"/>
          </w:tcPr>
          <w:p w:rsidR="00651E62" w:rsidRPr="00EE655A" w:rsidRDefault="00651E62" w:rsidP="00EB2328">
            <w:pPr>
              <w:spacing w:after="30"/>
              <w:jc w:val="center"/>
            </w:pPr>
            <w:r w:rsidRPr="00EE655A">
              <w:t>18-20</w:t>
            </w: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Picard’s method</w:t>
            </w:r>
          </w:p>
        </w:tc>
        <w:tc>
          <w:tcPr>
            <w:tcW w:w="1890" w:type="dxa"/>
            <w:vMerge w:val="restart"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  <w:r w:rsidRPr="00EE655A">
              <w:t>8%</w:t>
            </w: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Taylor’s series method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Euler’s method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119B1" w:rsidRPr="00EE655A" w:rsidTr="006119B1">
        <w:tc>
          <w:tcPr>
            <w:tcW w:w="8888" w:type="dxa"/>
            <w:gridSpan w:val="3"/>
          </w:tcPr>
          <w:p w:rsidR="006119B1" w:rsidRPr="00EE655A" w:rsidRDefault="006119B1" w:rsidP="00EB2328">
            <w:pPr>
              <w:spacing w:after="30"/>
            </w:pPr>
            <w:r w:rsidRPr="00EE655A">
              <w:rPr>
                <w:b/>
              </w:rPr>
              <w:t>Laplace Transforms</w:t>
            </w:r>
          </w:p>
        </w:tc>
      </w:tr>
      <w:tr w:rsidR="00651E62" w:rsidRPr="00EE655A" w:rsidTr="006119B1">
        <w:tc>
          <w:tcPr>
            <w:tcW w:w="1082" w:type="dxa"/>
            <w:vMerge w:val="restart"/>
          </w:tcPr>
          <w:p w:rsidR="00651E62" w:rsidRPr="00EE655A" w:rsidRDefault="00651E62" w:rsidP="00EB2328">
            <w:pPr>
              <w:spacing w:after="30"/>
              <w:jc w:val="center"/>
            </w:pPr>
            <w:r w:rsidRPr="00EE655A">
              <w:t>21-33</w:t>
            </w: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Definition, Laplace Transform of elementary functions</w:t>
            </w:r>
          </w:p>
        </w:tc>
        <w:tc>
          <w:tcPr>
            <w:tcW w:w="1890" w:type="dxa"/>
            <w:vMerge w:val="restart"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  <w:r w:rsidRPr="00EE655A">
              <w:t>38%</w:t>
            </w: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Properties of Laplace Transforms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Laplace Transform of periodic function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Laplace Transform of derivatives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Laplace Transform of an integral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826508">
            <w:pPr>
              <w:spacing w:after="30"/>
            </w:pPr>
            <w:r w:rsidRPr="00EE655A">
              <w:t xml:space="preserve">Laplace </w:t>
            </w:r>
            <w:r w:rsidR="00826508" w:rsidRPr="00EE655A">
              <w:t>Transform of function  multiplied</w:t>
            </w:r>
            <w:r w:rsidRPr="00EE655A">
              <w:t xml:space="preserve"> by t</w:t>
            </w:r>
            <w:r w:rsidRPr="00EE655A">
              <w:rPr>
                <w:vertAlign w:val="superscript"/>
              </w:rPr>
              <w:t>n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Laplace Transform of function divided by t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Inverse Laplace Transform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Convolution Theorem(Without Proof)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Applications of LT. Solving ordinary differential equations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  <w:tr w:rsidR="00651E62" w:rsidRPr="00EE655A" w:rsidTr="006119B1">
        <w:tc>
          <w:tcPr>
            <w:tcW w:w="1082" w:type="dxa"/>
            <w:vMerge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  <w:tc>
          <w:tcPr>
            <w:tcW w:w="5916" w:type="dxa"/>
          </w:tcPr>
          <w:p w:rsidR="00651E62" w:rsidRPr="00EE655A" w:rsidRDefault="00651E62" w:rsidP="00EB2328">
            <w:pPr>
              <w:spacing w:after="30"/>
            </w:pPr>
            <w:r w:rsidRPr="00EE655A">
              <w:t>Solving Simultaneous differential equations using Laplace Transformation.</w:t>
            </w:r>
          </w:p>
        </w:tc>
        <w:tc>
          <w:tcPr>
            <w:tcW w:w="1890" w:type="dxa"/>
            <w:vMerge/>
            <w:vAlign w:val="center"/>
          </w:tcPr>
          <w:p w:rsidR="00651E62" w:rsidRPr="00EE655A" w:rsidRDefault="00651E62" w:rsidP="00EB2328">
            <w:pPr>
              <w:spacing w:after="30"/>
              <w:jc w:val="center"/>
            </w:pPr>
          </w:p>
        </w:tc>
      </w:tr>
    </w:tbl>
    <w:p w:rsidR="00082543" w:rsidRPr="00EE655A" w:rsidRDefault="00082543" w:rsidP="00E614A2">
      <w:pPr>
        <w:spacing w:after="120" w:line="360" w:lineRule="auto"/>
        <w:rPr>
          <w:b/>
        </w:rPr>
      </w:pPr>
    </w:p>
    <w:p w:rsidR="00082543" w:rsidRPr="00EE655A" w:rsidRDefault="00082543" w:rsidP="00E614A2">
      <w:pPr>
        <w:spacing w:after="120" w:line="360" w:lineRule="auto"/>
        <w:rPr>
          <w:b/>
        </w:rPr>
      </w:pPr>
    </w:p>
    <w:p w:rsidR="006119B1" w:rsidRDefault="006119B1" w:rsidP="00E614A2">
      <w:pPr>
        <w:spacing w:after="120" w:line="360" w:lineRule="auto"/>
        <w:rPr>
          <w:b/>
        </w:rPr>
      </w:pPr>
    </w:p>
    <w:p w:rsidR="00EE655A" w:rsidRDefault="00EE655A" w:rsidP="00E614A2">
      <w:pPr>
        <w:spacing w:after="120" w:line="360" w:lineRule="auto"/>
        <w:rPr>
          <w:b/>
        </w:rPr>
      </w:pPr>
    </w:p>
    <w:p w:rsidR="00EE655A" w:rsidRPr="00EE655A" w:rsidRDefault="00EE655A" w:rsidP="00E614A2">
      <w:pPr>
        <w:spacing w:after="120" w:line="360" w:lineRule="auto"/>
        <w:rPr>
          <w:b/>
        </w:rPr>
      </w:pPr>
    </w:p>
    <w:p w:rsidR="00B101D0" w:rsidRPr="00EE655A" w:rsidRDefault="00B101D0" w:rsidP="00E614A2">
      <w:pPr>
        <w:spacing w:after="120" w:line="360" w:lineRule="auto"/>
        <w:rPr>
          <w:b/>
        </w:rPr>
      </w:pPr>
    </w:p>
    <w:p w:rsidR="00082543" w:rsidRPr="00EE655A" w:rsidRDefault="00082543" w:rsidP="00082543">
      <w:pPr>
        <w:pStyle w:val="ListParagraph"/>
        <w:spacing w:after="90"/>
        <w:ind w:left="0"/>
        <w:jc w:val="both"/>
        <w:rPr>
          <w:b/>
          <w:bCs/>
          <w:vertAlign w:val="superscript"/>
        </w:rPr>
      </w:pPr>
      <w:r w:rsidRPr="00EE655A">
        <w:rPr>
          <w:b/>
          <w:bCs/>
        </w:rPr>
        <w:t>Practical</w:t>
      </w:r>
      <w:r w:rsidR="006119B1" w:rsidRPr="00EE655A">
        <w:rPr>
          <w:b/>
          <w:bCs/>
        </w:rPr>
        <w:t xml:space="preserve"> Exercise 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Interpolation with equal intervals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Interpolation with unequal intervals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 xml:space="preserve">Applications of Numerical differentiation 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: Maxima and Minima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Numerical integration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Homogeneous Difference equations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Non-homogeneous Difference equations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 xml:space="preserve">Applications of Numerical solution of ordinary differential equations-Picard’s Method 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Taylors method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 xml:space="preserve">Applications of Numerical solution of ordinary differential equations-Euler’s 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Runge-Kutta method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 xml:space="preserve">Applications of Laplace transformations 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Inverse Laplace transformation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Applications of Convolution theorem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 xml:space="preserve">Application to solution of ordinary differential equations. </w:t>
      </w:r>
    </w:p>
    <w:p w:rsidR="00082543" w:rsidRPr="00EE655A" w:rsidRDefault="00082543" w:rsidP="00082543">
      <w:pPr>
        <w:numPr>
          <w:ilvl w:val="0"/>
          <w:numId w:val="12"/>
        </w:numPr>
        <w:spacing w:after="90"/>
        <w:jc w:val="both"/>
      </w:pPr>
      <w:r w:rsidRPr="00EE655A">
        <w:t>Application to solution of simultaneous differential equations</w:t>
      </w:r>
    </w:p>
    <w:p w:rsidR="00751F1D" w:rsidRPr="00EE655A" w:rsidRDefault="00751F1D" w:rsidP="00751F1D">
      <w:pPr>
        <w:spacing w:after="90"/>
        <w:jc w:val="both"/>
        <w:rPr>
          <w:b/>
        </w:rPr>
      </w:pPr>
    </w:p>
    <w:p w:rsidR="00751F1D" w:rsidRPr="00EE655A" w:rsidRDefault="00751F1D" w:rsidP="00751F1D">
      <w:pPr>
        <w:spacing w:after="90"/>
        <w:jc w:val="both"/>
        <w:rPr>
          <w:b/>
        </w:rPr>
      </w:pPr>
      <w:r w:rsidRPr="00EE655A">
        <w:rPr>
          <w:b/>
        </w:rPr>
        <w:t xml:space="preserve">Suggested Reading </w:t>
      </w:r>
    </w:p>
    <w:p w:rsidR="00EE2CA8" w:rsidRPr="00EE655A" w:rsidRDefault="00EE2CA8" w:rsidP="00EE2CA8">
      <w:pPr>
        <w:spacing w:after="90"/>
        <w:jc w:val="both"/>
        <w:rPr>
          <w:b/>
        </w:rPr>
      </w:pPr>
      <w:r w:rsidRPr="00EE655A">
        <w:rPr>
          <w:b/>
        </w:rPr>
        <w:t xml:space="preserve">Text Book </w:t>
      </w:r>
    </w:p>
    <w:p w:rsidR="00EE2CA8" w:rsidRPr="00EE655A" w:rsidRDefault="00EE2CA8" w:rsidP="00EE2CA8">
      <w:pPr>
        <w:numPr>
          <w:ilvl w:val="0"/>
          <w:numId w:val="14"/>
        </w:numPr>
        <w:spacing w:after="120"/>
        <w:jc w:val="both"/>
      </w:pPr>
      <w:r w:rsidRPr="00EE655A">
        <w:t xml:space="preserve">Dr. Shinde K. J. </w:t>
      </w:r>
      <w:r w:rsidRPr="00EE655A">
        <w:rPr>
          <w:i/>
        </w:rPr>
        <w:t>et.al.</w:t>
      </w:r>
      <w:r w:rsidRPr="00EE655A">
        <w:t xml:space="preserve">  A text book of Agricultural Engineering Mathematics-III </w:t>
      </w:r>
    </w:p>
    <w:p w:rsidR="00EE2CA8" w:rsidRPr="00EE655A" w:rsidRDefault="00EE2CA8" w:rsidP="00EE2CA8">
      <w:pPr>
        <w:spacing w:after="90"/>
        <w:jc w:val="both"/>
        <w:rPr>
          <w:b/>
        </w:rPr>
      </w:pPr>
      <w:r w:rsidRPr="00EE655A">
        <w:rPr>
          <w:b/>
        </w:rPr>
        <w:t>Reference Book</w:t>
      </w:r>
    </w:p>
    <w:p w:rsidR="00EE2CA8" w:rsidRPr="00EE655A" w:rsidRDefault="00EE2CA8" w:rsidP="00EE2CA8">
      <w:pPr>
        <w:numPr>
          <w:ilvl w:val="0"/>
          <w:numId w:val="15"/>
        </w:numPr>
        <w:spacing w:after="60"/>
        <w:jc w:val="both"/>
      </w:pPr>
      <w:r w:rsidRPr="00EE655A">
        <w:t>Grewal B S. 2015. Higher Engineering Mathematics. Khanna Publishers Delhi.(43</w:t>
      </w:r>
      <w:r w:rsidRPr="00EE655A">
        <w:rPr>
          <w:vertAlign w:val="superscript"/>
        </w:rPr>
        <w:t>rd</w:t>
      </w:r>
      <w:r w:rsidRPr="00EE655A">
        <w:t xml:space="preserve"> Edition)</w:t>
      </w:r>
    </w:p>
    <w:p w:rsidR="008872D4" w:rsidRPr="00EE655A" w:rsidRDefault="008872D4" w:rsidP="008872D4">
      <w:pPr>
        <w:spacing w:after="120"/>
        <w:ind w:left="360"/>
        <w:jc w:val="both"/>
      </w:pPr>
    </w:p>
    <w:p w:rsidR="00EE2CA8" w:rsidRPr="00EE655A" w:rsidRDefault="00EE2CA8" w:rsidP="008872D4">
      <w:pPr>
        <w:spacing w:after="120"/>
        <w:ind w:left="360"/>
        <w:jc w:val="both"/>
      </w:pPr>
    </w:p>
    <w:p w:rsidR="00B3725A" w:rsidRPr="00EE655A" w:rsidRDefault="00B3725A" w:rsidP="001B1E8D">
      <w:pPr>
        <w:spacing w:after="120" w:line="360" w:lineRule="auto"/>
        <w:rPr>
          <w:b/>
        </w:rPr>
      </w:pPr>
    </w:p>
    <w:p w:rsidR="00B3725A" w:rsidRPr="00EE655A" w:rsidRDefault="00B3725A" w:rsidP="001B1E8D">
      <w:pPr>
        <w:spacing w:after="120" w:line="360" w:lineRule="auto"/>
        <w:rPr>
          <w:b/>
        </w:rPr>
      </w:pPr>
    </w:p>
    <w:p w:rsidR="00B3725A" w:rsidRPr="00EE655A" w:rsidRDefault="00B3725A" w:rsidP="001B1E8D">
      <w:pPr>
        <w:spacing w:after="120" w:line="360" w:lineRule="auto"/>
        <w:rPr>
          <w:b/>
        </w:rPr>
      </w:pPr>
    </w:p>
    <w:p w:rsidR="00B3725A" w:rsidRPr="00EE655A" w:rsidRDefault="00B3725A" w:rsidP="001B1E8D">
      <w:pPr>
        <w:spacing w:after="120" w:line="360" w:lineRule="auto"/>
        <w:rPr>
          <w:b/>
        </w:rPr>
      </w:pPr>
    </w:p>
    <w:p w:rsidR="00B3725A" w:rsidRPr="00EE655A" w:rsidRDefault="00B3725A" w:rsidP="001B1E8D">
      <w:pPr>
        <w:spacing w:after="120" w:line="360" w:lineRule="auto"/>
        <w:rPr>
          <w:b/>
        </w:rPr>
      </w:pPr>
    </w:p>
    <w:sectPr w:rsidR="00B3725A" w:rsidRPr="00EE655A" w:rsidSect="00D57052">
      <w:pgSz w:w="11909" w:h="16834" w:code="9"/>
      <w:pgMar w:top="864" w:right="1152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74" w:rsidRDefault="00641174" w:rsidP="00D57052">
      <w:r>
        <w:separator/>
      </w:r>
    </w:p>
  </w:endnote>
  <w:endnote w:type="continuationSeparator" w:id="1">
    <w:p w:rsidR="00641174" w:rsidRDefault="00641174" w:rsidP="00D5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74" w:rsidRDefault="00641174" w:rsidP="00D57052">
      <w:r>
        <w:separator/>
      </w:r>
    </w:p>
  </w:footnote>
  <w:footnote w:type="continuationSeparator" w:id="1">
    <w:p w:rsidR="00641174" w:rsidRDefault="00641174" w:rsidP="00D57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318F"/>
    <w:multiLevelType w:val="hybridMultilevel"/>
    <w:tmpl w:val="C6B0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65E3"/>
    <w:multiLevelType w:val="hybridMultilevel"/>
    <w:tmpl w:val="2912E3B8"/>
    <w:lvl w:ilvl="0" w:tplc="516E722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9586E394">
      <w:start w:val="5"/>
      <w:numFmt w:val="decimal"/>
      <w:lvlText w:val="%2"/>
      <w:lvlJc w:val="left"/>
      <w:pPr>
        <w:ind w:left="1800" w:hanging="360"/>
      </w:pPr>
      <w:rPr>
        <w:rFonts w:cs="Times New Roman"/>
      </w:rPr>
    </w:lvl>
    <w:lvl w:ilvl="2" w:tplc="C9B2332E">
      <w:start w:val="8"/>
      <w:numFmt w:val="decimalZero"/>
      <w:lvlText w:val="%3"/>
      <w:lvlJc w:val="left"/>
      <w:pPr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6B2085"/>
    <w:multiLevelType w:val="hybridMultilevel"/>
    <w:tmpl w:val="DE88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79E8"/>
    <w:multiLevelType w:val="hybridMultilevel"/>
    <w:tmpl w:val="274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16A4"/>
    <w:multiLevelType w:val="hybridMultilevel"/>
    <w:tmpl w:val="274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1FFC"/>
    <w:multiLevelType w:val="hybridMultilevel"/>
    <w:tmpl w:val="75883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17D93"/>
    <w:multiLevelType w:val="hybridMultilevel"/>
    <w:tmpl w:val="CB2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A67D8"/>
    <w:multiLevelType w:val="hybridMultilevel"/>
    <w:tmpl w:val="2EB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64616"/>
    <w:multiLevelType w:val="hybridMultilevel"/>
    <w:tmpl w:val="E372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21547"/>
    <w:multiLevelType w:val="hybridMultilevel"/>
    <w:tmpl w:val="274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F7AA8"/>
    <w:multiLevelType w:val="hybridMultilevel"/>
    <w:tmpl w:val="DE88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70BA7"/>
    <w:multiLevelType w:val="hybridMultilevel"/>
    <w:tmpl w:val="DE88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25A3"/>
    <w:multiLevelType w:val="hybridMultilevel"/>
    <w:tmpl w:val="274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723F7"/>
    <w:multiLevelType w:val="hybridMultilevel"/>
    <w:tmpl w:val="274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D6D05"/>
    <w:multiLevelType w:val="hybridMultilevel"/>
    <w:tmpl w:val="3A5C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B79"/>
    <w:rsid w:val="00025E61"/>
    <w:rsid w:val="00032696"/>
    <w:rsid w:val="0005067A"/>
    <w:rsid w:val="00064C77"/>
    <w:rsid w:val="00065B11"/>
    <w:rsid w:val="00077F9C"/>
    <w:rsid w:val="00082543"/>
    <w:rsid w:val="00083378"/>
    <w:rsid w:val="000A3790"/>
    <w:rsid w:val="000B6B68"/>
    <w:rsid w:val="000C24E9"/>
    <w:rsid w:val="000C3C1D"/>
    <w:rsid w:val="000C4083"/>
    <w:rsid w:val="000D38A7"/>
    <w:rsid w:val="000E49E5"/>
    <w:rsid w:val="00124E83"/>
    <w:rsid w:val="001359CB"/>
    <w:rsid w:val="00137165"/>
    <w:rsid w:val="00165369"/>
    <w:rsid w:val="001667E1"/>
    <w:rsid w:val="0017215A"/>
    <w:rsid w:val="001A24F4"/>
    <w:rsid w:val="001A7F2E"/>
    <w:rsid w:val="001B1E8D"/>
    <w:rsid w:val="001B2F2E"/>
    <w:rsid w:val="001D62F6"/>
    <w:rsid w:val="001F6EB0"/>
    <w:rsid w:val="00221C51"/>
    <w:rsid w:val="00243BB8"/>
    <w:rsid w:val="002537FB"/>
    <w:rsid w:val="00276DBC"/>
    <w:rsid w:val="00283C55"/>
    <w:rsid w:val="002B5ED8"/>
    <w:rsid w:val="002B6BCF"/>
    <w:rsid w:val="002C5AB9"/>
    <w:rsid w:val="002D4359"/>
    <w:rsid w:val="002F0FA5"/>
    <w:rsid w:val="003073CE"/>
    <w:rsid w:val="00312D93"/>
    <w:rsid w:val="003164DE"/>
    <w:rsid w:val="00373E16"/>
    <w:rsid w:val="003778D6"/>
    <w:rsid w:val="00384629"/>
    <w:rsid w:val="003A5E66"/>
    <w:rsid w:val="003A7B17"/>
    <w:rsid w:val="003D2A8B"/>
    <w:rsid w:val="00403ECC"/>
    <w:rsid w:val="004066A2"/>
    <w:rsid w:val="00412FD4"/>
    <w:rsid w:val="00433990"/>
    <w:rsid w:val="004461CF"/>
    <w:rsid w:val="00454774"/>
    <w:rsid w:val="004806F1"/>
    <w:rsid w:val="0048294B"/>
    <w:rsid w:val="0048390B"/>
    <w:rsid w:val="00497F3F"/>
    <w:rsid w:val="004A6996"/>
    <w:rsid w:val="004D1DEB"/>
    <w:rsid w:val="004D78CB"/>
    <w:rsid w:val="004F7940"/>
    <w:rsid w:val="00511B77"/>
    <w:rsid w:val="005129B6"/>
    <w:rsid w:val="00515E7B"/>
    <w:rsid w:val="00521499"/>
    <w:rsid w:val="00531021"/>
    <w:rsid w:val="00532B80"/>
    <w:rsid w:val="00576697"/>
    <w:rsid w:val="005864E3"/>
    <w:rsid w:val="005B2C17"/>
    <w:rsid w:val="005C14AE"/>
    <w:rsid w:val="005C4AD7"/>
    <w:rsid w:val="0060099C"/>
    <w:rsid w:val="00601A8F"/>
    <w:rsid w:val="006119B1"/>
    <w:rsid w:val="006172D0"/>
    <w:rsid w:val="0062101D"/>
    <w:rsid w:val="006233D1"/>
    <w:rsid w:val="00623C49"/>
    <w:rsid w:val="0064083A"/>
    <w:rsid w:val="00641174"/>
    <w:rsid w:val="00651E62"/>
    <w:rsid w:val="0065455A"/>
    <w:rsid w:val="00662C93"/>
    <w:rsid w:val="006771FE"/>
    <w:rsid w:val="006969EF"/>
    <w:rsid w:val="006B56EC"/>
    <w:rsid w:val="006D64EE"/>
    <w:rsid w:val="006E02AB"/>
    <w:rsid w:val="006F23C2"/>
    <w:rsid w:val="00706208"/>
    <w:rsid w:val="007414E5"/>
    <w:rsid w:val="0074400E"/>
    <w:rsid w:val="007502E2"/>
    <w:rsid w:val="00751F1D"/>
    <w:rsid w:val="00765915"/>
    <w:rsid w:val="00781447"/>
    <w:rsid w:val="007820DE"/>
    <w:rsid w:val="00791412"/>
    <w:rsid w:val="007A0EB3"/>
    <w:rsid w:val="007A6D6E"/>
    <w:rsid w:val="007C6FBB"/>
    <w:rsid w:val="007E11B7"/>
    <w:rsid w:val="00814C81"/>
    <w:rsid w:val="00816E49"/>
    <w:rsid w:val="00826508"/>
    <w:rsid w:val="008808E3"/>
    <w:rsid w:val="008872D4"/>
    <w:rsid w:val="008A6D80"/>
    <w:rsid w:val="008C4497"/>
    <w:rsid w:val="008D7772"/>
    <w:rsid w:val="008E1B01"/>
    <w:rsid w:val="008E40A3"/>
    <w:rsid w:val="008F1DD7"/>
    <w:rsid w:val="00905E85"/>
    <w:rsid w:val="0091472F"/>
    <w:rsid w:val="0092471A"/>
    <w:rsid w:val="009248BD"/>
    <w:rsid w:val="00980053"/>
    <w:rsid w:val="00990804"/>
    <w:rsid w:val="009B1888"/>
    <w:rsid w:val="009D133B"/>
    <w:rsid w:val="009E5B9A"/>
    <w:rsid w:val="00A5251B"/>
    <w:rsid w:val="00A56968"/>
    <w:rsid w:val="00A763DB"/>
    <w:rsid w:val="00A85ED4"/>
    <w:rsid w:val="00A87FD1"/>
    <w:rsid w:val="00A90654"/>
    <w:rsid w:val="00A93A63"/>
    <w:rsid w:val="00AB4F1F"/>
    <w:rsid w:val="00AD311D"/>
    <w:rsid w:val="00AD6133"/>
    <w:rsid w:val="00AE1FDC"/>
    <w:rsid w:val="00B101D0"/>
    <w:rsid w:val="00B14DE1"/>
    <w:rsid w:val="00B17989"/>
    <w:rsid w:val="00B32A16"/>
    <w:rsid w:val="00B3725A"/>
    <w:rsid w:val="00B5049A"/>
    <w:rsid w:val="00B57317"/>
    <w:rsid w:val="00B71B60"/>
    <w:rsid w:val="00B736B6"/>
    <w:rsid w:val="00B778C9"/>
    <w:rsid w:val="00BA36E5"/>
    <w:rsid w:val="00BC02AF"/>
    <w:rsid w:val="00BC4509"/>
    <w:rsid w:val="00BE624E"/>
    <w:rsid w:val="00BE7B1A"/>
    <w:rsid w:val="00C03AA2"/>
    <w:rsid w:val="00C206FF"/>
    <w:rsid w:val="00C51406"/>
    <w:rsid w:val="00C639E9"/>
    <w:rsid w:val="00C7046E"/>
    <w:rsid w:val="00C82F50"/>
    <w:rsid w:val="00C86292"/>
    <w:rsid w:val="00C92EC5"/>
    <w:rsid w:val="00CA345A"/>
    <w:rsid w:val="00CC0AB9"/>
    <w:rsid w:val="00CE11AA"/>
    <w:rsid w:val="00CF144D"/>
    <w:rsid w:val="00CF158C"/>
    <w:rsid w:val="00D46338"/>
    <w:rsid w:val="00D46F67"/>
    <w:rsid w:val="00D57052"/>
    <w:rsid w:val="00D608C6"/>
    <w:rsid w:val="00D657AB"/>
    <w:rsid w:val="00D83B5E"/>
    <w:rsid w:val="00DC019C"/>
    <w:rsid w:val="00DF1DB2"/>
    <w:rsid w:val="00DF54A8"/>
    <w:rsid w:val="00E046DA"/>
    <w:rsid w:val="00E06A23"/>
    <w:rsid w:val="00E13F9C"/>
    <w:rsid w:val="00E17B79"/>
    <w:rsid w:val="00E418F7"/>
    <w:rsid w:val="00E614A2"/>
    <w:rsid w:val="00E6502D"/>
    <w:rsid w:val="00EB3BC7"/>
    <w:rsid w:val="00EE0596"/>
    <w:rsid w:val="00EE2CA8"/>
    <w:rsid w:val="00EE655A"/>
    <w:rsid w:val="00F04D02"/>
    <w:rsid w:val="00F2172E"/>
    <w:rsid w:val="00F26F58"/>
    <w:rsid w:val="00F30562"/>
    <w:rsid w:val="00F32DC2"/>
    <w:rsid w:val="00F37B5B"/>
    <w:rsid w:val="00F517EA"/>
    <w:rsid w:val="00F53C0C"/>
    <w:rsid w:val="00F60453"/>
    <w:rsid w:val="00F91581"/>
    <w:rsid w:val="00FB6A88"/>
    <w:rsid w:val="00FE3241"/>
    <w:rsid w:val="00FE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888"/>
    <w:rPr>
      <w:color w:val="808080"/>
    </w:rPr>
  </w:style>
  <w:style w:type="paragraph" w:styleId="BalloonText">
    <w:name w:val="Balloon Text"/>
    <w:basedOn w:val="Normal"/>
    <w:link w:val="BalloonTextChar"/>
    <w:rsid w:val="009B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6EB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81447"/>
    <w:rPr>
      <w:sz w:val="24"/>
      <w:szCs w:val="24"/>
    </w:rPr>
  </w:style>
  <w:style w:type="paragraph" w:styleId="Header">
    <w:name w:val="header"/>
    <w:basedOn w:val="Normal"/>
    <w:link w:val="HeaderChar"/>
    <w:rsid w:val="00D57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052"/>
    <w:rPr>
      <w:sz w:val="24"/>
      <w:szCs w:val="24"/>
    </w:rPr>
  </w:style>
  <w:style w:type="paragraph" w:styleId="Footer">
    <w:name w:val="footer"/>
    <w:basedOn w:val="Normal"/>
    <w:link w:val="FooterChar"/>
    <w:rsid w:val="00D57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052"/>
    <w:rPr>
      <w:sz w:val="24"/>
      <w:szCs w:val="24"/>
    </w:rPr>
  </w:style>
  <w:style w:type="table" w:customStyle="1" w:styleId="TableGrid11">
    <w:name w:val="Table Grid11"/>
    <w:basedOn w:val="TableNormal"/>
    <w:rsid w:val="004A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Head</cp:lastModifiedBy>
  <cp:revision>132</cp:revision>
  <cp:lastPrinted>2017-06-23T06:38:00Z</cp:lastPrinted>
  <dcterms:created xsi:type="dcterms:W3CDTF">2011-09-08T05:03:00Z</dcterms:created>
  <dcterms:modified xsi:type="dcterms:W3CDTF">2017-08-04T09:07:00Z</dcterms:modified>
</cp:coreProperties>
</file>